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0D84" w14:textId="77777777" w:rsidR="00631814" w:rsidRPr="00FE5D3F" w:rsidRDefault="00631814" w:rsidP="00FE5D3F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9904D2" w:rsidRPr="00FE5D3F" w14:paraId="471E8B69" w14:textId="77777777" w:rsidTr="00256712">
        <w:tc>
          <w:tcPr>
            <w:tcW w:w="3082" w:type="dxa"/>
            <w:gridSpan w:val="2"/>
            <w:vAlign w:val="center"/>
          </w:tcPr>
          <w:p w14:paraId="4225B2FC" w14:textId="77777777" w:rsidR="009904D2" w:rsidRPr="00FE5D3F" w:rsidRDefault="009904D2" w:rsidP="00FE5D3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E5D3F">
              <w:rPr>
                <w:rFonts w:asciiTheme="minorHAnsi" w:hAnsiTheme="minorHAns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10F9894" wp14:editId="7E5D5854">
                  <wp:extent cx="249381" cy="32986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3B503A80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FE108E2" w14:textId="3947BBBB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4D2" w:rsidRPr="00FE5D3F" w14:paraId="09CBD0A6" w14:textId="77777777" w:rsidTr="00256712">
        <w:tc>
          <w:tcPr>
            <w:tcW w:w="3082" w:type="dxa"/>
            <w:gridSpan w:val="2"/>
            <w:vAlign w:val="center"/>
          </w:tcPr>
          <w:p w14:paraId="79D715A8" w14:textId="77777777" w:rsidR="009904D2" w:rsidRPr="00FE5D3F" w:rsidRDefault="009904D2" w:rsidP="00FE5D3F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FE5D3F">
              <w:rPr>
                <w:sz w:val="22"/>
                <w:szCs w:val="22"/>
              </w:rPr>
              <w:ptab w:relativeTo="margin" w:alignment="left" w:leader="none"/>
            </w:r>
            <w:r w:rsidRPr="00FE5D3F">
              <w:rPr>
                <w:sz w:val="22"/>
                <w:szCs w:val="22"/>
              </w:rPr>
              <w:ptab w:relativeTo="margin" w:alignment="left" w:leader="none"/>
            </w:r>
            <w:r w:rsidRPr="00FE5D3F">
              <w:rPr>
                <w:sz w:val="22"/>
                <w:szCs w:val="22"/>
              </w:rPr>
              <w:t>REPUBLIKA HRVATSKA</w:t>
            </w:r>
          </w:p>
          <w:p w14:paraId="4B66B80E" w14:textId="77777777" w:rsidR="009904D2" w:rsidRPr="00FE5D3F" w:rsidRDefault="009904D2" w:rsidP="00FE5D3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5D3F">
              <w:rPr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EAFCBD3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792B3637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4D2" w:rsidRPr="00FE5D3F" w14:paraId="34D7E872" w14:textId="77777777" w:rsidTr="00256712">
        <w:tc>
          <w:tcPr>
            <w:tcW w:w="636" w:type="dxa"/>
            <w:vAlign w:val="center"/>
          </w:tcPr>
          <w:p w14:paraId="6B101CBC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  <w:r w:rsidRPr="00FE5D3F">
              <w:rPr>
                <w:rFonts w:asciiTheme="minorHAnsi" w:hAnsiTheme="minorHAns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071A3E4E" wp14:editId="6C39449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42B4D7C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  <w:r w:rsidRPr="00FE5D3F">
              <w:rPr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C486B2E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3144BB73" w14:textId="77777777" w:rsidR="009904D2" w:rsidRPr="00FE5D3F" w:rsidRDefault="009904D2" w:rsidP="00FE5D3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FD23B2" w14:textId="77777777" w:rsidR="009904D2" w:rsidRPr="00FE5D3F" w:rsidRDefault="009904D2" w:rsidP="00FE5D3F">
      <w:pPr>
        <w:rPr>
          <w:rFonts w:eastAsiaTheme="minorHAnsi"/>
          <w:color w:val="000000"/>
          <w:sz w:val="22"/>
          <w:szCs w:val="22"/>
        </w:rPr>
      </w:pPr>
    </w:p>
    <w:p w14:paraId="5F4F4C0A" w14:textId="0BF28166" w:rsidR="009904D2" w:rsidRPr="00FE5D3F" w:rsidRDefault="009904D2" w:rsidP="00FE5D3F">
      <w:pPr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GRADSKO VIJEĆE</w:t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="00B118E8" w:rsidRPr="00FE5D3F">
        <w:rPr>
          <w:rFonts w:eastAsiaTheme="minorHAnsi"/>
          <w:sz w:val="22"/>
          <w:szCs w:val="22"/>
        </w:rPr>
        <w:tab/>
      </w:r>
      <w:r w:rsidR="00B118E8" w:rsidRPr="00FE5D3F">
        <w:rPr>
          <w:rFonts w:eastAsiaTheme="minorHAnsi"/>
          <w:sz w:val="22"/>
          <w:szCs w:val="22"/>
        </w:rPr>
        <w:tab/>
      </w:r>
    </w:p>
    <w:p w14:paraId="0024F673" w14:textId="5D589739" w:rsidR="009904D2" w:rsidRPr="00FE5D3F" w:rsidRDefault="009904D2" w:rsidP="00FE5D3F">
      <w:pPr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KLASA:</w:t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</w:p>
    <w:p w14:paraId="250F52F3" w14:textId="48E2BD32" w:rsidR="009904D2" w:rsidRPr="00FE5D3F" w:rsidRDefault="009904D2" w:rsidP="00FE5D3F">
      <w:pPr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URBROJ</w:t>
      </w:r>
      <w:r w:rsidR="004C18C4" w:rsidRPr="00FE5D3F">
        <w:rPr>
          <w:rFonts w:eastAsiaTheme="minorHAnsi"/>
          <w:sz w:val="22"/>
          <w:szCs w:val="22"/>
        </w:rPr>
        <w:t>:</w:t>
      </w:r>
    </w:p>
    <w:p w14:paraId="57EDFE75" w14:textId="4BEDFE7F" w:rsidR="009904D2" w:rsidRPr="00FE5D3F" w:rsidRDefault="009904D2" w:rsidP="00FE5D3F">
      <w:pPr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Karlovac,</w:t>
      </w:r>
      <w:r w:rsidR="00053B3C" w:rsidRPr="00FE5D3F">
        <w:rPr>
          <w:rFonts w:eastAsiaTheme="minorHAnsi"/>
          <w:sz w:val="22"/>
          <w:szCs w:val="22"/>
        </w:rPr>
        <w:t xml:space="preserve">                         </w:t>
      </w:r>
    </w:p>
    <w:p w14:paraId="071941C7" w14:textId="77777777" w:rsidR="00053B3C" w:rsidRPr="00FE5D3F" w:rsidRDefault="00053B3C" w:rsidP="00FE5D3F">
      <w:pPr>
        <w:tabs>
          <w:tab w:val="center" w:pos="7020"/>
        </w:tabs>
        <w:jc w:val="right"/>
        <w:rPr>
          <w:rFonts w:eastAsiaTheme="minorHAnsi"/>
          <w:b/>
          <w:bCs/>
          <w:sz w:val="22"/>
          <w:szCs w:val="22"/>
        </w:rPr>
      </w:pPr>
      <w:r w:rsidRPr="00FE5D3F">
        <w:rPr>
          <w:rFonts w:eastAsiaTheme="minorHAnsi"/>
          <w:b/>
          <w:bCs/>
          <w:sz w:val="22"/>
          <w:szCs w:val="22"/>
        </w:rPr>
        <w:t xml:space="preserve">                                                                                                     PRIJEDLOG</w:t>
      </w:r>
    </w:p>
    <w:p w14:paraId="6047AFFC" w14:textId="0449323F" w:rsidR="009904D2" w:rsidRPr="00FE5D3F" w:rsidRDefault="009904D2" w:rsidP="00FE5D3F">
      <w:pPr>
        <w:tabs>
          <w:tab w:val="center" w:pos="7020"/>
        </w:tabs>
        <w:jc w:val="right"/>
        <w:rPr>
          <w:rFonts w:eastAsiaTheme="minorHAnsi"/>
          <w:sz w:val="22"/>
          <w:szCs w:val="22"/>
        </w:rPr>
      </w:pPr>
      <w:r w:rsidRPr="00FE5D3F">
        <w:rPr>
          <w:rFonts w:eastAsiaTheme="minorHAnsi"/>
          <w:b/>
          <w:bCs/>
          <w:sz w:val="22"/>
          <w:szCs w:val="22"/>
        </w:rPr>
        <w:tab/>
      </w:r>
    </w:p>
    <w:p w14:paraId="39373C73" w14:textId="2C2C358E" w:rsidR="009904D2" w:rsidRPr="00FE5D3F" w:rsidRDefault="009904D2" w:rsidP="00FE5D3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iCs/>
          <w:sz w:val="22"/>
          <w:szCs w:val="22"/>
          <w:lang w:eastAsia="hr-HR"/>
        </w:rPr>
      </w:pPr>
      <w:r w:rsidRPr="00FE5D3F">
        <w:rPr>
          <w:rFonts w:eastAsia="Times New Roman"/>
          <w:sz w:val="22"/>
          <w:szCs w:val="22"/>
          <w:lang w:eastAsia="hr-HR"/>
        </w:rPr>
        <w:tab/>
      </w:r>
      <w:r w:rsidR="00D3290A" w:rsidRPr="00FE5D3F">
        <w:rPr>
          <w:sz w:val="22"/>
          <w:szCs w:val="22"/>
        </w:rPr>
        <w:t xml:space="preserve">Na temelju članka 35. </w:t>
      </w:r>
      <w:r w:rsidR="00D3290A" w:rsidRPr="00FE5D3F">
        <w:rPr>
          <w:i/>
          <w:iCs/>
          <w:sz w:val="22"/>
          <w:szCs w:val="22"/>
        </w:rPr>
        <w:t>Zakona o lokalnoj i područnoj (regionalnoj) samoupravi</w:t>
      </w:r>
      <w:r w:rsidR="00D3290A" w:rsidRPr="00FE5D3F">
        <w:rPr>
          <w:sz w:val="22"/>
          <w:szCs w:val="22"/>
        </w:rPr>
        <w:t xml:space="preserve"> (NN 33/01, 60/01, 129/05, 109/07, 125/08, 36/09, 36/09, 150/11, 144/12, 19/13, 137/15, 123/17, 98/19 i 144/20), </w:t>
      </w:r>
      <w:r w:rsidRPr="00FE5D3F">
        <w:rPr>
          <w:rFonts w:eastAsia="Times New Roman"/>
          <w:sz w:val="22"/>
          <w:szCs w:val="22"/>
          <w:lang w:eastAsia="hr-HR"/>
        </w:rPr>
        <w:t>članaka</w:t>
      </w:r>
      <w:r w:rsidR="000823F2" w:rsidRPr="00FE5D3F">
        <w:rPr>
          <w:rFonts w:eastAsia="Times New Roman"/>
          <w:sz w:val="22"/>
          <w:szCs w:val="22"/>
          <w:lang w:eastAsia="hr-HR"/>
        </w:rPr>
        <w:t xml:space="preserve"> 29. stavak 2. </w:t>
      </w:r>
      <w:r w:rsidR="000823F2" w:rsidRPr="00FE5D3F">
        <w:rPr>
          <w:rFonts w:eastAsia="Times New Roman"/>
          <w:i/>
          <w:iCs/>
          <w:sz w:val="22"/>
          <w:szCs w:val="22"/>
          <w:lang w:eastAsia="hr-HR"/>
        </w:rPr>
        <w:t>Zakona o poljorivrednom zemljištu</w:t>
      </w:r>
      <w:r w:rsidR="000823F2" w:rsidRPr="00FE5D3F">
        <w:rPr>
          <w:rFonts w:eastAsia="Times New Roman"/>
          <w:sz w:val="22"/>
          <w:szCs w:val="22"/>
          <w:lang w:eastAsia="hr-HR"/>
        </w:rPr>
        <w:t xml:space="preserve"> (Narodne Novine 20/18, 115/18, 98/19 i 57/22), </w:t>
      </w:r>
      <w:r w:rsidR="000823F2" w:rsidRPr="00FE5D3F">
        <w:rPr>
          <w:sz w:val="22"/>
          <w:szCs w:val="22"/>
        </w:rPr>
        <w:t xml:space="preserve">te članka 34. i 97. </w:t>
      </w:r>
      <w:r w:rsidR="000823F2" w:rsidRPr="00FE5D3F">
        <w:rPr>
          <w:i/>
          <w:iCs/>
          <w:sz w:val="22"/>
          <w:szCs w:val="22"/>
        </w:rPr>
        <w:t>Statuta Grada Karlovca</w:t>
      </w:r>
      <w:r w:rsidR="000823F2" w:rsidRPr="00FE5D3F">
        <w:rPr>
          <w:sz w:val="22"/>
          <w:szCs w:val="22"/>
        </w:rPr>
        <w:t xml:space="preserve"> ("Glasnik Grada Karlovca" 7/09, 8/09, 3/13, 6/13, 1/15-pročišćeni tekst, 3/18, 13/18, 6/20, 4/21, 8/21, 9/21- potpuni tekst i 10/22) </w:t>
      </w:r>
      <w:r w:rsidRPr="00FE5D3F">
        <w:rPr>
          <w:rFonts w:eastAsia="Times New Roman"/>
          <w:iCs/>
          <w:sz w:val="22"/>
          <w:szCs w:val="22"/>
          <w:lang w:eastAsia="hr-HR"/>
        </w:rPr>
        <w:t>Gradsko vijeće Grada Karlovca je na ___ s</w:t>
      </w:r>
      <w:r w:rsidR="00362501" w:rsidRPr="00FE5D3F">
        <w:rPr>
          <w:rFonts w:eastAsia="Times New Roman"/>
          <w:iCs/>
          <w:sz w:val="22"/>
          <w:szCs w:val="22"/>
          <w:lang w:eastAsia="hr-HR"/>
        </w:rPr>
        <w:t>jednici održanoj dana</w:t>
      </w:r>
      <w:r w:rsidR="007F65F6" w:rsidRPr="00FE5D3F">
        <w:rPr>
          <w:rFonts w:eastAsia="Times New Roman"/>
          <w:iCs/>
          <w:sz w:val="22"/>
          <w:szCs w:val="22"/>
          <w:lang w:eastAsia="hr-HR"/>
        </w:rPr>
        <w:t xml:space="preserve"> </w:t>
      </w:r>
      <w:r w:rsidR="00362501" w:rsidRPr="00FE5D3F">
        <w:rPr>
          <w:rFonts w:eastAsia="Times New Roman"/>
          <w:iCs/>
          <w:sz w:val="22"/>
          <w:szCs w:val="22"/>
          <w:lang w:eastAsia="hr-HR"/>
        </w:rPr>
        <w:t xml:space="preserve"> _</w:t>
      </w:r>
      <w:r w:rsidR="007F65F6" w:rsidRPr="00FE5D3F">
        <w:rPr>
          <w:rFonts w:eastAsia="Times New Roman"/>
          <w:iCs/>
          <w:sz w:val="22"/>
          <w:szCs w:val="22"/>
          <w:lang w:eastAsia="hr-HR"/>
        </w:rPr>
        <w:t>__</w:t>
      </w:r>
      <w:r w:rsidR="00362501" w:rsidRPr="00FE5D3F">
        <w:rPr>
          <w:rFonts w:eastAsia="Times New Roman"/>
          <w:iCs/>
          <w:sz w:val="22"/>
          <w:szCs w:val="22"/>
          <w:lang w:eastAsia="hr-HR"/>
        </w:rPr>
        <w:t>_20</w:t>
      </w:r>
      <w:r w:rsidR="004C18C4" w:rsidRPr="00FE5D3F">
        <w:rPr>
          <w:rFonts w:eastAsia="Times New Roman"/>
          <w:iCs/>
          <w:sz w:val="22"/>
          <w:szCs w:val="22"/>
          <w:lang w:eastAsia="hr-HR"/>
        </w:rPr>
        <w:t>25</w:t>
      </w:r>
      <w:r w:rsidRPr="00FE5D3F">
        <w:rPr>
          <w:rFonts w:eastAsia="Times New Roman"/>
          <w:iCs/>
          <w:sz w:val="22"/>
          <w:szCs w:val="22"/>
          <w:lang w:eastAsia="hr-HR"/>
        </w:rPr>
        <w:t>. godine donij</w:t>
      </w:r>
      <w:r w:rsidR="00FE5D3F" w:rsidRPr="00FE5D3F">
        <w:rPr>
          <w:rFonts w:eastAsia="Times New Roman"/>
          <w:iCs/>
          <w:sz w:val="22"/>
          <w:szCs w:val="22"/>
          <w:lang w:eastAsia="hr-HR"/>
        </w:rPr>
        <w:t>elo je</w:t>
      </w:r>
    </w:p>
    <w:p w14:paraId="1716E2D1" w14:textId="77777777" w:rsidR="009904D2" w:rsidRPr="00FE5D3F" w:rsidRDefault="009904D2" w:rsidP="00FE5D3F">
      <w:pPr>
        <w:widowControl w:val="0"/>
        <w:tabs>
          <w:tab w:val="left" w:pos="2153"/>
        </w:tabs>
        <w:autoSpaceDE w:val="0"/>
        <w:autoSpaceDN w:val="0"/>
        <w:adjustRightInd w:val="0"/>
        <w:jc w:val="both"/>
        <w:rPr>
          <w:rFonts w:eastAsia="Times New Roman"/>
          <w:iCs/>
          <w:sz w:val="22"/>
          <w:szCs w:val="22"/>
          <w:lang w:eastAsia="hr-HR"/>
        </w:rPr>
      </w:pPr>
    </w:p>
    <w:p w14:paraId="64083A00" w14:textId="77777777" w:rsidR="009904D2" w:rsidRPr="00FE5D3F" w:rsidRDefault="009904D2" w:rsidP="00FE5D3F">
      <w:pPr>
        <w:numPr>
          <w:ilvl w:val="12"/>
          <w:numId w:val="0"/>
        </w:numPr>
        <w:jc w:val="center"/>
        <w:rPr>
          <w:rFonts w:eastAsiaTheme="minorHAnsi" w:cstheme="minorBidi"/>
          <w:b/>
          <w:sz w:val="22"/>
          <w:szCs w:val="22"/>
        </w:rPr>
      </w:pPr>
      <w:r w:rsidRPr="00FE5D3F">
        <w:rPr>
          <w:rFonts w:eastAsiaTheme="minorHAnsi" w:cstheme="minorBidi"/>
          <w:b/>
          <w:sz w:val="22"/>
          <w:szCs w:val="22"/>
        </w:rPr>
        <w:t>ODLUKU</w:t>
      </w:r>
    </w:p>
    <w:p w14:paraId="580FFE6E" w14:textId="42B63D62" w:rsidR="0048606A" w:rsidRPr="00FE5D3F" w:rsidRDefault="004C18C4" w:rsidP="00FE5D3F">
      <w:pPr>
        <w:numPr>
          <w:ilvl w:val="12"/>
          <w:numId w:val="0"/>
        </w:numPr>
        <w:jc w:val="center"/>
        <w:rPr>
          <w:rFonts w:eastAsiaTheme="minorHAnsi" w:cstheme="minorBidi"/>
          <w:b/>
          <w:sz w:val="22"/>
          <w:szCs w:val="22"/>
        </w:rPr>
      </w:pPr>
      <w:r w:rsidRPr="00FE5D3F">
        <w:rPr>
          <w:rFonts w:eastAsiaTheme="minorHAnsi" w:cstheme="minorBidi"/>
          <w:b/>
          <w:sz w:val="22"/>
          <w:szCs w:val="22"/>
        </w:rPr>
        <w:t>o</w:t>
      </w:r>
      <w:r w:rsidR="0048606A" w:rsidRPr="00FE5D3F">
        <w:rPr>
          <w:rFonts w:eastAsiaTheme="minorHAnsi" w:cstheme="minorBidi"/>
          <w:b/>
          <w:sz w:val="22"/>
          <w:szCs w:val="22"/>
        </w:rPr>
        <w:t xml:space="preserve">  prvi</w:t>
      </w:r>
      <w:r w:rsidR="00FE5D3F" w:rsidRPr="00FE5D3F">
        <w:rPr>
          <w:rFonts w:eastAsiaTheme="minorHAnsi" w:cstheme="minorBidi"/>
          <w:b/>
          <w:sz w:val="22"/>
          <w:szCs w:val="22"/>
        </w:rPr>
        <w:t>m</w:t>
      </w:r>
      <w:r w:rsidR="0048606A" w:rsidRPr="00FE5D3F">
        <w:rPr>
          <w:rFonts w:eastAsiaTheme="minorHAnsi" w:cstheme="minorBidi"/>
          <w:b/>
          <w:sz w:val="22"/>
          <w:szCs w:val="22"/>
        </w:rPr>
        <w:t xml:space="preserve"> izmjena</w:t>
      </w:r>
      <w:r w:rsidR="00FE5D3F" w:rsidRPr="00FE5D3F">
        <w:rPr>
          <w:rFonts w:eastAsiaTheme="minorHAnsi" w:cstheme="minorBidi"/>
          <w:b/>
          <w:sz w:val="22"/>
          <w:szCs w:val="22"/>
        </w:rPr>
        <w:t>ma</w:t>
      </w:r>
      <w:r w:rsidR="0048606A" w:rsidRPr="00FE5D3F">
        <w:rPr>
          <w:rFonts w:eastAsiaTheme="minorHAnsi" w:cstheme="minorBidi"/>
          <w:b/>
          <w:sz w:val="22"/>
          <w:szCs w:val="22"/>
        </w:rPr>
        <w:t xml:space="preserve"> i dopuna Programa raspolaganja poljoprivrednim zemljištem </w:t>
      </w:r>
    </w:p>
    <w:p w14:paraId="519A3B40" w14:textId="5BD39BC7" w:rsidR="0048606A" w:rsidRPr="00FE5D3F" w:rsidRDefault="0048606A" w:rsidP="00FE5D3F">
      <w:pPr>
        <w:numPr>
          <w:ilvl w:val="12"/>
          <w:numId w:val="0"/>
        </w:numPr>
        <w:jc w:val="center"/>
        <w:rPr>
          <w:rFonts w:eastAsiaTheme="minorHAnsi" w:cstheme="minorBidi"/>
          <w:b/>
          <w:sz w:val="22"/>
          <w:szCs w:val="22"/>
        </w:rPr>
      </w:pPr>
      <w:r w:rsidRPr="00FE5D3F">
        <w:rPr>
          <w:rFonts w:eastAsiaTheme="minorHAnsi" w:cstheme="minorBidi"/>
          <w:b/>
          <w:sz w:val="22"/>
          <w:szCs w:val="22"/>
        </w:rPr>
        <w:t>u vlasništvu Republike Hrvatske za  Grad Karlovac</w:t>
      </w:r>
    </w:p>
    <w:p w14:paraId="2AA5F62E" w14:textId="77777777" w:rsidR="009904D2" w:rsidRPr="00FE5D3F" w:rsidRDefault="009904D2" w:rsidP="00FE5D3F">
      <w:pPr>
        <w:numPr>
          <w:ilvl w:val="12"/>
          <w:numId w:val="0"/>
        </w:numPr>
        <w:jc w:val="both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ab/>
      </w:r>
      <w:r w:rsidRPr="00FE5D3F">
        <w:rPr>
          <w:rFonts w:eastAsiaTheme="minorHAnsi" w:cstheme="minorBidi"/>
          <w:sz w:val="22"/>
          <w:szCs w:val="22"/>
        </w:rPr>
        <w:tab/>
      </w:r>
      <w:r w:rsidRPr="00FE5D3F">
        <w:rPr>
          <w:rFonts w:eastAsiaTheme="minorHAnsi" w:cstheme="minorBidi"/>
          <w:sz w:val="22"/>
          <w:szCs w:val="22"/>
        </w:rPr>
        <w:tab/>
      </w:r>
      <w:r w:rsidRPr="00FE5D3F">
        <w:rPr>
          <w:rFonts w:eastAsiaTheme="minorHAnsi" w:cstheme="minorBidi"/>
          <w:sz w:val="22"/>
          <w:szCs w:val="22"/>
        </w:rPr>
        <w:tab/>
      </w:r>
      <w:r w:rsidRPr="00FE5D3F">
        <w:rPr>
          <w:rFonts w:eastAsiaTheme="minorHAnsi" w:cstheme="minorBidi"/>
          <w:sz w:val="22"/>
          <w:szCs w:val="22"/>
        </w:rPr>
        <w:tab/>
      </w:r>
      <w:r w:rsidRPr="00FE5D3F">
        <w:rPr>
          <w:rFonts w:eastAsiaTheme="minorHAnsi" w:cstheme="minorBidi"/>
          <w:sz w:val="22"/>
          <w:szCs w:val="22"/>
        </w:rPr>
        <w:tab/>
        <w:t xml:space="preserve">  </w:t>
      </w:r>
    </w:p>
    <w:p w14:paraId="3BE216EE" w14:textId="77777777" w:rsidR="009904D2" w:rsidRPr="00FE5D3F" w:rsidRDefault="009904D2" w:rsidP="00FE5D3F">
      <w:pPr>
        <w:numPr>
          <w:ilvl w:val="12"/>
          <w:numId w:val="0"/>
        </w:numPr>
        <w:jc w:val="center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>I</w:t>
      </w:r>
    </w:p>
    <w:p w14:paraId="0408005D" w14:textId="2A37B64B" w:rsidR="00451FEE" w:rsidRPr="00FE5D3F" w:rsidRDefault="009904D2" w:rsidP="00FE5D3F">
      <w:pPr>
        <w:numPr>
          <w:ilvl w:val="12"/>
          <w:numId w:val="0"/>
        </w:numPr>
        <w:tabs>
          <w:tab w:val="left" w:pos="709"/>
        </w:tabs>
        <w:jc w:val="both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ab/>
        <w:t>Donos</w:t>
      </w:r>
      <w:r w:rsidR="0048606A" w:rsidRPr="00FE5D3F">
        <w:rPr>
          <w:rFonts w:eastAsiaTheme="minorHAnsi" w:cstheme="minorBidi"/>
          <w:sz w:val="22"/>
          <w:szCs w:val="22"/>
        </w:rPr>
        <w:t>e</w:t>
      </w:r>
      <w:r w:rsidRPr="00FE5D3F">
        <w:rPr>
          <w:rFonts w:eastAsiaTheme="minorHAnsi" w:cstheme="minorBidi"/>
          <w:sz w:val="22"/>
          <w:szCs w:val="22"/>
        </w:rPr>
        <w:t xml:space="preserve"> se</w:t>
      </w:r>
      <w:r w:rsidR="00AA09BB" w:rsidRPr="00FE5D3F">
        <w:rPr>
          <w:rFonts w:eastAsiaTheme="minorHAnsi" w:cstheme="minorBidi"/>
          <w:sz w:val="22"/>
          <w:szCs w:val="22"/>
        </w:rPr>
        <w:t xml:space="preserve"> </w:t>
      </w:r>
      <w:r w:rsidR="0048606A" w:rsidRPr="00FE5D3F">
        <w:rPr>
          <w:rFonts w:eastAsiaTheme="minorHAnsi" w:cstheme="minorBidi"/>
          <w:sz w:val="22"/>
          <w:szCs w:val="22"/>
        </w:rPr>
        <w:t xml:space="preserve">Prve izmjene i dopune </w:t>
      </w:r>
      <w:r w:rsidR="00AA09BB" w:rsidRPr="00FE5D3F">
        <w:rPr>
          <w:rFonts w:eastAsiaTheme="minorHAnsi" w:cstheme="minorBidi"/>
          <w:sz w:val="22"/>
          <w:szCs w:val="22"/>
        </w:rPr>
        <w:t>Program</w:t>
      </w:r>
      <w:r w:rsidR="0048606A" w:rsidRPr="00FE5D3F">
        <w:rPr>
          <w:rFonts w:eastAsiaTheme="minorHAnsi" w:cstheme="minorBidi"/>
          <w:sz w:val="22"/>
          <w:szCs w:val="22"/>
        </w:rPr>
        <w:t>a</w:t>
      </w:r>
      <w:r w:rsidR="00AA09BB" w:rsidRPr="00FE5D3F">
        <w:rPr>
          <w:rFonts w:eastAsiaTheme="minorHAnsi" w:cstheme="minorBidi"/>
          <w:sz w:val="22"/>
          <w:szCs w:val="22"/>
        </w:rPr>
        <w:t xml:space="preserve"> </w:t>
      </w:r>
      <w:r w:rsidRPr="00FE5D3F">
        <w:rPr>
          <w:rFonts w:eastAsiaTheme="minorHAnsi" w:cstheme="minorBidi"/>
          <w:sz w:val="22"/>
          <w:szCs w:val="22"/>
        </w:rPr>
        <w:t xml:space="preserve"> raspolaganja poljoprivrednim zemljištem </w:t>
      </w:r>
      <w:r w:rsidR="00E63A43" w:rsidRPr="00FE5D3F">
        <w:rPr>
          <w:rFonts w:eastAsiaTheme="minorHAnsi" w:cstheme="minorBidi"/>
          <w:sz w:val="22"/>
          <w:szCs w:val="22"/>
        </w:rPr>
        <w:t>u vlasništvu Republike Hrvatske za Grad Karlovac</w:t>
      </w:r>
      <w:r w:rsidR="004C18C4" w:rsidRPr="00FE5D3F">
        <w:rPr>
          <w:rFonts w:eastAsiaTheme="minorHAnsi" w:cstheme="minorBidi"/>
          <w:sz w:val="22"/>
          <w:szCs w:val="22"/>
        </w:rPr>
        <w:t xml:space="preserve"> </w:t>
      </w:r>
      <w:r w:rsidRPr="00FE5D3F">
        <w:rPr>
          <w:rFonts w:eastAsiaTheme="minorHAnsi" w:cstheme="minorBidi"/>
          <w:sz w:val="22"/>
          <w:szCs w:val="22"/>
        </w:rPr>
        <w:t>koj</w:t>
      </w:r>
      <w:r w:rsidR="0048606A" w:rsidRPr="00FE5D3F">
        <w:rPr>
          <w:rFonts w:eastAsiaTheme="minorHAnsi" w:cstheme="minorBidi"/>
          <w:sz w:val="22"/>
          <w:szCs w:val="22"/>
        </w:rPr>
        <w:t>e s</w:t>
      </w:r>
      <w:r w:rsidR="004C18C4" w:rsidRPr="00FE5D3F">
        <w:rPr>
          <w:rFonts w:eastAsiaTheme="minorHAnsi" w:cstheme="minorBidi"/>
          <w:sz w:val="22"/>
          <w:szCs w:val="22"/>
        </w:rPr>
        <w:t>e nalaze u prilogu ove Odluke i čine njen sastavni dio.</w:t>
      </w:r>
    </w:p>
    <w:p w14:paraId="54C1734C" w14:textId="2B0D7E0E" w:rsidR="009904D2" w:rsidRPr="00FE5D3F" w:rsidRDefault="009904D2" w:rsidP="00FE5D3F">
      <w:pPr>
        <w:numPr>
          <w:ilvl w:val="12"/>
          <w:numId w:val="0"/>
        </w:numPr>
        <w:jc w:val="center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>II</w:t>
      </w:r>
    </w:p>
    <w:p w14:paraId="173F16D5" w14:textId="3D16586D" w:rsidR="00451FEE" w:rsidRPr="00FE5D3F" w:rsidRDefault="00451FEE" w:rsidP="00FE5D3F">
      <w:pPr>
        <w:numPr>
          <w:ilvl w:val="12"/>
          <w:numId w:val="0"/>
        </w:numPr>
        <w:jc w:val="both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ab/>
        <w:t>Na izmjene i dopune</w:t>
      </w:r>
      <w:r w:rsidR="00FE5D3F">
        <w:rPr>
          <w:rFonts w:eastAsiaTheme="minorHAnsi" w:cstheme="minorBidi"/>
          <w:sz w:val="22"/>
          <w:szCs w:val="22"/>
        </w:rPr>
        <w:t xml:space="preserve"> iz točke I</w:t>
      </w:r>
      <w:r w:rsidRPr="00FE5D3F">
        <w:rPr>
          <w:rFonts w:eastAsiaTheme="minorHAnsi" w:cstheme="minorBidi"/>
          <w:sz w:val="22"/>
          <w:szCs w:val="22"/>
        </w:rPr>
        <w:t xml:space="preserve"> Ministarstvo poljoprivrede, šumarstva i ribarstva dalo je svoju </w:t>
      </w:r>
      <w:r w:rsidRPr="00FE5D3F">
        <w:rPr>
          <w:rFonts w:eastAsiaTheme="minorHAnsi" w:cstheme="minorBidi"/>
          <w:i/>
          <w:iCs/>
          <w:sz w:val="22"/>
          <w:szCs w:val="22"/>
        </w:rPr>
        <w:t>P</w:t>
      </w:r>
      <w:r w:rsidR="00FE5D3F" w:rsidRPr="00FE5D3F">
        <w:rPr>
          <w:rFonts w:eastAsiaTheme="minorHAnsi" w:cstheme="minorBidi"/>
          <w:i/>
          <w:iCs/>
          <w:sz w:val="22"/>
          <w:szCs w:val="22"/>
        </w:rPr>
        <w:t>rethodnu suglasnost</w:t>
      </w:r>
      <w:r w:rsidRPr="00FE5D3F">
        <w:rPr>
          <w:rFonts w:eastAsiaTheme="minorHAnsi" w:cstheme="minorBidi"/>
          <w:sz w:val="22"/>
          <w:szCs w:val="22"/>
        </w:rPr>
        <w:t xml:space="preserve">, KLASA: 945-01/18-01/501, UR.BROJ: 525-06/199-25-8 od 3. lipnja 2025. godine. </w:t>
      </w:r>
    </w:p>
    <w:p w14:paraId="1A8BB684" w14:textId="204AEC41" w:rsidR="00451FEE" w:rsidRPr="00FE5D3F" w:rsidRDefault="00451FEE" w:rsidP="00FE5D3F">
      <w:pPr>
        <w:numPr>
          <w:ilvl w:val="12"/>
          <w:numId w:val="0"/>
        </w:numPr>
        <w:jc w:val="center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>III</w:t>
      </w:r>
    </w:p>
    <w:p w14:paraId="1138DFD8" w14:textId="633F06F1" w:rsidR="00451FEE" w:rsidRPr="00FE5D3F" w:rsidRDefault="00451FEE" w:rsidP="00FE5D3F">
      <w:pPr>
        <w:numPr>
          <w:ilvl w:val="12"/>
          <w:numId w:val="0"/>
        </w:numPr>
        <w:jc w:val="both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ab/>
      </w:r>
      <w:r w:rsidRPr="00512FB5">
        <w:rPr>
          <w:rFonts w:eastAsiaTheme="minorHAnsi" w:cstheme="minorBidi"/>
          <w:i/>
          <w:iCs/>
          <w:sz w:val="22"/>
          <w:szCs w:val="22"/>
        </w:rPr>
        <w:t>Javni uvid u Prve izmjene i dopune Programa rasplolaganja poljoprivrednim zemljištem u vlasništvu Republike Hrvatske za Grad Karlovac</w:t>
      </w:r>
      <w:r w:rsidRPr="00FE5D3F">
        <w:rPr>
          <w:rFonts w:eastAsiaTheme="minorHAnsi" w:cstheme="minorBidi"/>
          <w:sz w:val="22"/>
          <w:szCs w:val="22"/>
        </w:rPr>
        <w:t xml:space="preserve"> proveden je</w:t>
      </w:r>
      <w:r w:rsidR="00512FB5">
        <w:rPr>
          <w:rFonts w:eastAsiaTheme="minorHAnsi" w:cstheme="minorBidi"/>
          <w:sz w:val="22"/>
          <w:szCs w:val="22"/>
        </w:rPr>
        <w:t xml:space="preserve"> u trajanju od 15 dana u vremenu</w:t>
      </w:r>
      <w:r w:rsidRPr="00FE5D3F">
        <w:rPr>
          <w:rFonts w:eastAsiaTheme="minorHAnsi" w:cstheme="minorBidi"/>
          <w:sz w:val="22"/>
          <w:szCs w:val="22"/>
        </w:rPr>
        <w:t xml:space="preserve"> od 19. 8. do 2. 9. 2024. godine</w:t>
      </w:r>
      <w:r w:rsidR="00AC585C">
        <w:rPr>
          <w:rFonts w:eastAsiaTheme="minorHAnsi" w:cstheme="minorBidi"/>
          <w:sz w:val="22"/>
          <w:szCs w:val="22"/>
        </w:rPr>
        <w:t xml:space="preserve">. </w:t>
      </w:r>
    </w:p>
    <w:p w14:paraId="636F24FA" w14:textId="77777777" w:rsidR="00451FEE" w:rsidRPr="00FE5D3F" w:rsidRDefault="00451FEE" w:rsidP="00FE5D3F">
      <w:pPr>
        <w:numPr>
          <w:ilvl w:val="12"/>
          <w:numId w:val="0"/>
        </w:numPr>
        <w:jc w:val="both"/>
        <w:rPr>
          <w:rFonts w:eastAsiaTheme="minorHAnsi" w:cstheme="minorBidi"/>
          <w:sz w:val="22"/>
          <w:szCs w:val="22"/>
        </w:rPr>
      </w:pPr>
    </w:p>
    <w:p w14:paraId="0ABB471A" w14:textId="0B179C02" w:rsidR="00451FEE" w:rsidRPr="00FE5D3F" w:rsidRDefault="00451FEE" w:rsidP="00FE5D3F">
      <w:pPr>
        <w:numPr>
          <w:ilvl w:val="12"/>
          <w:numId w:val="0"/>
        </w:numPr>
        <w:jc w:val="center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>IV</w:t>
      </w:r>
    </w:p>
    <w:p w14:paraId="63C9E534" w14:textId="77777777" w:rsidR="00053B3C" w:rsidRPr="00FE5D3F" w:rsidRDefault="00E63A43" w:rsidP="00FE5D3F">
      <w:pPr>
        <w:numPr>
          <w:ilvl w:val="12"/>
          <w:numId w:val="0"/>
        </w:numPr>
        <w:tabs>
          <w:tab w:val="left" w:pos="709"/>
        </w:tabs>
        <w:jc w:val="both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ab/>
      </w:r>
      <w:r w:rsidR="009904D2" w:rsidRPr="00FE5D3F">
        <w:rPr>
          <w:rFonts w:eastAsiaTheme="minorHAnsi" w:cstheme="minorBidi"/>
          <w:sz w:val="22"/>
          <w:szCs w:val="22"/>
        </w:rPr>
        <w:t xml:space="preserve">Ova Odluka objavit će se u službenom glasilu Grada Karlovca i stupa na snagu </w:t>
      </w:r>
      <w:r w:rsidR="004C18C4" w:rsidRPr="00FE5D3F">
        <w:rPr>
          <w:rFonts w:eastAsiaTheme="minorHAnsi" w:cstheme="minorBidi"/>
          <w:sz w:val="22"/>
          <w:szCs w:val="22"/>
        </w:rPr>
        <w:t>osmog</w:t>
      </w:r>
      <w:r w:rsidR="009904D2" w:rsidRPr="00FE5D3F">
        <w:rPr>
          <w:rFonts w:eastAsiaTheme="minorHAnsi" w:cstheme="minorBidi"/>
          <w:sz w:val="22"/>
          <w:szCs w:val="22"/>
        </w:rPr>
        <w:t xml:space="preserve"> dana od dana objave.</w:t>
      </w:r>
    </w:p>
    <w:p w14:paraId="376AB78A" w14:textId="536AEE61" w:rsidR="00FC0491" w:rsidRPr="00FE5D3F" w:rsidRDefault="00053B3C" w:rsidP="00FE5D3F">
      <w:pPr>
        <w:numPr>
          <w:ilvl w:val="12"/>
          <w:numId w:val="0"/>
        </w:numPr>
        <w:tabs>
          <w:tab w:val="left" w:pos="709"/>
        </w:tabs>
        <w:jc w:val="both"/>
        <w:rPr>
          <w:rFonts w:eastAsiaTheme="minorHAnsi" w:cstheme="minorBid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ab/>
      </w:r>
      <w:r w:rsidR="009904D2" w:rsidRPr="00FE5D3F">
        <w:rPr>
          <w:rFonts w:eastAsiaTheme="minorHAnsi" w:cstheme="minorBidi"/>
          <w:sz w:val="22"/>
          <w:szCs w:val="22"/>
        </w:rPr>
        <w:t xml:space="preserve"> </w:t>
      </w:r>
      <w:r w:rsidR="00FC0491" w:rsidRPr="00FE5D3F">
        <w:rPr>
          <w:rFonts w:eastAsiaTheme="minorHAnsi" w:cstheme="minorBidi"/>
          <w:sz w:val="22"/>
          <w:szCs w:val="22"/>
        </w:rPr>
        <w:t>T</w:t>
      </w:r>
      <w:r w:rsidR="00FC0491" w:rsidRPr="00FE5D3F">
        <w:rPr>
          <w:sz w:val="22"/>
          <w:szCs w:val="22"/>
        </w:rPr>
        <w:t>ekstualni dio Prvih izmjena i dopuna raspolaganja poljorivrednim zemljištem u vlasništvu Republike Hrvatske za Grad Karlovac, popis katastarskih čestica i kartografski prikazi pohranit će se uz izvornik i neće se objavljivati.</w:t>
      </w:r>
    </w:p>
    <w:p w14:paraId="664CDDCB" w14:textId="6EFD2D2E" w:rsidR="009904D2" w:rsidRPr="00FE5D3F" w:rsidRDefault="00FC0491" w:rsidP="00FE5D3F">
      <w:pPr>
        <w:numPr>
          <w:ilvl w:val="12"/>
          <w:numId w:val="0"/>
        </w:numPr>
        <w:ind w:firstLine="708"/>
        <w:jc w:val="both"/>
        <w:rPr>
          <w:rFonts w:eastAsiaTheme="minorHAnsi"/>
          <w:sz w:val="22"/>
          <w:szCs w:val="22"/>
        </w:rPr>
      </w:pPr>
      <w:r w:rsidRPr="00FE5D3F">
        <w:rPr>
          <w:rFonts w:eastAsiaTheme="minorHAnsi" w:cstheme="minorBidi"/>
          <w:sz w:val="22"/>
          <w:szCs w:val="22"/>
        </w:rPr>
        <w:t xml:space="preserve">Prve izmjene i dopune Programa raspolaganja poljoprivrednim zemljištem u vlasništvu Republike Hrvatske za Grad Karlovac objavit će se na službenim stranicama Grada Karlovca www.karlovac.hr. </w:t>
      </w:r>
      <w:r w:rsidR="009904D2" w:rsidRPr="00FE5D3F">
        <w:rPr>
          <w:rFonts w:eastAsiaTheme="minorHAnsi"/>
          <w:sz w:val="22"/>
          <w:szCs w:val="22"/>
        </w:rPr>
        <w:t xml:space="preserve">     </w:t>
      </w:r>
      <w:r w:rsidR="009904D2" w:rsidRPr="00FE5D3F">
        <w:rPr>
          <w:rFonts w:eastAsiaTheme="minorHAnsi"/>
          <w:sz w:val="22"/>
          <w:szCs w:val="22"/>
        </w:rPr>
        <w:tab/>
      </w:r>
      <w:r w:rsidR="009904D2" w:rsidRPr="00FE5D3F">
        <w:rPr>
          <w:rFonts w:eastAsiaTheme="minorHAnsi"/>
          <w:sz w:val="22"/>
          <w:szCs w:val="22"/>
        </w:rPr>
        <w:tab/>
      </w:r>
    </w:p>
    <w:p w14:paraId="10E0B6CC" w14:textId="77777777" w:rsidR="00984616" w:rsidRDefault="009904D2" w:rsidP="00FE5D3F">
      <w:pPr>
        <w:ind w:left="5316" w:firstLine="348"/>
        <w:jc w:val="both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 xml:space="preserve">         </w:t>
      </w:r>
    </w:p>
    <w:p w14:paraId="2DE5A750" w14:textId="524A3C3B" w:rsidR="009904D2" w:rsidRPr="00FE5D3F" w:rsidRDefault="00984616" w:rsidP="00FE5D3F">
      <w:pPr>
        <w:ind w:left="5316" w:firstLine="348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         </w:t>
      </w:r>
      <w:r w:rsidR="00E63A43" w:rsidRPr="00FE5D3F">
        <w:rPr>
          <w:rFonts w:eastAsiaTheme="minorHAnsi"/>
          <w:sz w:val="22"/>
          <w:szCs w:val="22"/>
        </w:rPr>
        <w:t>PREDSJEDNIK</w:t>
      </w:r>
    </w:p>
    <w:p w14:paraId="5E50777C" w14:textId="0705B3D0" w:rsidR="009904D2" w:rsidRPr="00FE5D3F" w:rsidRDefault="009904D2" w:rsidP="00FE5D3F">
      <w:pPr>
        <w:ind w:left="360"/>
        <w:jc w:val="both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  <w:t xml:space="preserve">           GRADSKOG VIJEĆA GRADA KARLOVCA</w:t>
      </w:r>
      <w:r w:rsidR="009C2C01" w:rsidRPr="00FE5D3F">
        <w:rPr>
          <w:rFonts w:eastAsiaTheme="minorHAnsi"/>
          <w:sz w:val="22"/>
          <w:szCs w:val="22"/>
        </w:rPr>
        <w:t>:</w:t>
      </w:r>
    </w:p>
    <w:p w14:paraId="5004BE91" w14:textId="77777777" w:rsidR="009904D2" w:rsidRPr="00FE5D3F" w:rsidRDefault="009904D2" w:rsidP="00FE5D3F">
      <w:pPr>
        <w:ind w:left="360"/>
        <w:jc w:val="both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</w:r>
      <w:r w:rsidRPr="00FE5D3F">
        <w:rPr>
          <w:rFonts w:eastAsiaTheme="minorHAnsi"/>
          <w:sz w:val="22"/>
          <w:szCs w:val="22"/>
        </w:rPr>
        <w:tab/>
        <w:t xml:space="preserve">                    </w:t>
      </w:r>
    </w:p>
    <w:p w14:paraId="610F9771" w14:textId="6FC71939" w:rsidR="009904D2" w:rsidRPr="00FE5D3F" w:rsidRDefault="009904D2" w:rsidP="00FE5D3F">
      <w:pPr>
        <w:ind w:left="3540"/>
        <w:jc w:val="center"/>
        <w:rPr>
          <w:rFonts w:eastAsiaTheme="minorHAnsi"/>
          <w:iCs/>
          <w:sz w:val="22"/>
          <w:szCs w:val="22"/>
        </w:rPr>
      </w:pPr>
      <w:r w:rsidRPr="00FE5D3F">
        <w:rPr>
          <w:rFonts w:eastAsiaTheme="minorHAnsi"/>
          <w:iCs/>
          <w:sz w:val="22"/>
          <w:szCs w:val="22"/>
        </w:rPr>
        <w:t xml:space="preserve">                            </w:t>
      </w:r>
    </w:p>
    <w:p w14:paraId="441FA29B" w14:textId="618FB16C" w:rsidR="009C2C01" w:rsidRPr="00FE5D3F" w:rsidRDefault="009C2C01" w:rsidP="00FE5D3F">
      <w:pPr>
        <w:ind w:left="4820"/>
        <w:jc w:val="both"/>
        <w:rPr>
          <w:sz w:val="22"/>
          <w:szCs w:val="22"/>
        </w:rPr>
      </w:pPr>
      <w:r w:rsidRPr="00FE5D3F">
        <w:rPr>
          <w:sz w:val="22"/>
          <w:szCs w:val="22"/>
        </w:rPr>
        <w:t xml:space="preserve">                 Mario Jovković mag. psych.</w:t>
      </w:r>
    </w:p>
    <w:p w14:paraId="7D6F72E8" w14:textId="77777777" w:rsidR="00512FB5" w:rsidRDefault="00512FB5" w:rsidP="00FE5D3F">
      <w:pPr>
        <w:jc w:val="both"/>
        <w:rPr>
          <w:rFonts w:eastAsiaTheme="minorHAnsi"/>
          <w:sz w:val="22"/>
          <w:szCs w:val="22"/>
        </w:rPr>
      </w:pPr>
    </w:p>
    <w:p w14:paraId="6167C8EC" w14:textId="77777777" w:rsidR="00512FB5" w:rsidRDefault="00512FB5" w:rsidP="00FE5D3F">
      <w:pPr>
        <w:jc w:val="both"/>
        <w:rPr>
          <w:rFonts w:eastAsiaTheme="minorHAnsi"/>
          <w:sz w:val="22"/>
          <w:szCs w:val="22"/>
        </w:rPr>
      </w:pPr>
    </w:p>
    <w:p w14:paraId="6FC587DD" w14:textId="37981B9B" w:rsidR="009904D2" w:rsidRPr="00FE5D3F" w:rsidRDefault="009904D2" w:rsidP="00512FB5">
      <w:pPr>
        <w:jc w:val="both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DOSTAVITI:</w:t>
      </w:r>
    </w:p>
    <w:p w14:paraId="07FA1257" w14:textId="77777777" w:rsidR="009904D2" w:rsidRPr="00FE5D3F" w:rsidRDefault="009904D2" w:rsidP="00512FB5">
      <w:pPr>
        <w:jc w:val="both"/>
        <w:rPr>
          <w:rFonts w:eastAsiaTheme="minorHAnsi"/>
          <w:sz w:val="22"/>
          <w:szCs w:val="22"/>
        </w:rPr>
      </w:pPr>
    </w:p>
    <w:p w14:paraId="1F9E3A32" w14:textId="111049C1" w:rsidR="009904D2" w:rsidRPr="00FE5D3F" w:rsidRDefault="00EF2785" w:rsidP="00512FB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U</w:t>
      </w:r>
      <w:r w:rsidR="00816154" w:rsidRPr="00FE5D3F">
        <w:rPr>
          <w:rFonts w:eastAsiaTheme="minorHAnsi"/>
          <w:sz w:val="22"/>
          <w:szCs w:val="22"/>
        </w:rPr>
        <w:t>pravni odjel za poslove gradonačelnika, ovdje</w:t>
      </w:r>
    </w:p>
    <w:p w14:paraId="142B588C" w14:textId="59F71CDD" w:rsidR="009904D2" w:rsidRPr="00FE5D3F" w:rsidRDefault="00EF2785" w:rsidP="00512FB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 xml:space="preserve">Upravni odjel za gospodarstvo, </w:t>
      </w:r>
      <w:r w:rsidR="00816154" w:rsidRPr="00FE5D3F">
        <w:rPr>
          <w:rFonts w:eastAsiaTheme="minorHAnsi"/>
          <w:sz w:val="22"/>
          <w:szCs w:val="22"/>
        </w:rPr>
        <w:t>razvoj grada i fondove EU</w:t>
      </w:r>
      <w:r w:rsidR="00512FB5">
        <w:rPr>
          <w:rFonts w:eastAsiaTheme="minorHAnsi"/>
          <w:sz w:val="22"/>
          <w:szCs w:val="22"/>
        </w:rPr>
        <w:t>, ovdje</w:t>
      </w:r>
    </w:p>
    <w:p w14:paraId="5DF0B82B" w14:textId="606054E6" w:rsidR="009904D2" w:rsidRPr="00FE5D3F" w:rsidRDefault="009904D2" w:rsidP="00512FB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G</w:t>
      </w:r>
      <w:r w:rsidR="009C2C01" w:rsidRPr="00FE5D3F">
        <w:rPr>
          <w:rFonts w:eastAsiaTheme="minorHAnsi"/>
          <w:sz w:val="22"/>
          <w:szCs w:val="22"/>
        </w:rPr>
        <w:t>lasnik Grada Karlovca</w:t>
      </w:r>
    </w:p>
    <w:p w14:paraId="157E9FD4" w14:textId="467D5406" w:rsidR="00816154" w:rsidRPr="00FE5D3F" w:rsidRDefault="00816154" w:rsidP="00512FB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FE5D3F">
        <w:rPr>
          <w:rFonts w:eastAsiaTheme="minorHAnsi"/>
          <w:sz w:val="22"/>
          <w:szCs w:val="22"/>
        </w:rPr>
        <w:t>Pismohrana.</w:t>
      </w:r>
    </w:p>
    <w:p w14:paraId="4DA95809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32076ADD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22A38694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0C5739BB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21D47979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3F5B7BDF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686030BA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4BD7ACDE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6DEB7BFA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635B6CFB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1317563F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1EC9CA63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6BAC35AE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7CDEDF2E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5C23EADB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335A9B9E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3C543239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751A7323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6CDDAC76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778AD6A1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7CB248AB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71409E47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72DCA151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5C45D833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2C4F2F1E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51CFE114" w14:textId="77777777" w:rsidR="00053B3C" w:rsidRPr="00FE5D3F" w:rsidRDefault="00053B3C" w:rsidP="00FE5D3F">
      <w:pPr>
        <w:autoSpaceDN w:val="0"/>
        <w:spacing w:after="200"/>
        <w:rPr>
          <w:rFonts w:eastAsiaTheme="minorHAnsi"/>
          <w:sz w:val="22"/>
          <w:szCs w:val="22"/>
        </w:rPr>
      </w:pPr>
    </w:p>
    <w:p w14:paraId="48AC7E9A" w14:textId="77777777" w:rsidR="00512FB5" w:rsidRDefault="00512FB5" w:rsidP="00FE5D3F">
      <w:pPr>
        <w:jc w:val="center"/>
        <w:rPr>
          <w:rFonts w:eastAsia="Times New Roman"/>
          <w:b/>
          <w:sz w:val="22"/>
          <w:szCs w:val="22"/>
        </w:rPr>
      </w:pPr>
    </w:p>
    <w:p w14:paraId="362E7F74" w14:textId="77777777" w:rsidR="00512FB5" w:rsidRDefault="00512FB5" w:rsidP="00FE5D3F">
      <w:pPr>
        <w:jc w:val="center"/>
        <w:rPr>
          <w:rFonts w:eastAsia="Times New Roman"/>
          <w:b/>
          <w:sz w:val="22"/>
          <w:szCs w:val="22"/>
        </w:rPr>
      </w:pPr>
    </w:p>
    <w:p w14:paraId="1235F788" w14:textId="1C81AF4B" w:rsidR="00B6335A" w:rsidRPr="00FE5D3F" w:rsidRDefault="00B6335A" w:rsidP="00FE5D3F">
      <w:pPr>
        <w:jc w:val="center"/>
        <w:rPr>
          <w:rFonts w:eastAsia="Times New Roman"/>
          <w:b/>
          <w:sz w:val="22"/>
          <w:szCs w:val="22"/>
        </w:rPr>
      </w:pPr>
      <w:r w:rsidRPr="00FE5D3F">
        <w:rPr>
          <w:rFonts w:eastAsia="Times New Roman"/>
          <w:b/>
          <w:sz w:val="22"/>
          <w:szCs w:val="22"/>
        </w:rPr>
        <w:t xml:space="preserve">O b r a z l o ž e nj e </w:t>
      </w:r>
    </w:p>
    <w:p w14:paraId="514794EB" w14:textId="77777777" w:rsidR="009E6F06" w:rsidRPr="00FE5D3F" w:rsidRDefault="009E6F06" w:rsidP="00FE5D3F">
      <w:pPr>
        <w:jc w:val="center"/>
        <w:rPr>
          <w:rFonts w:eastAsia="Times New Roman"/>
          <w:b/>
          <w:sz w:val="22"/>
          <w:szCs w:val="22"/>
        </w:rPr>
      </w:pPr>
    </w:p>
    <w:p w14:paraId="3B65D74D" w14:textId="77777777" w:rsidR="00B6335A" w:rsidRPr="00FE5D3F" w:rsidRDefault="00B6335A" w:rsidP="00FE5D3F">
      <w:pPr>
        <w:jc w:val="center"/>
        <w:rPr>
          <w:rFonts w:eastAsia="Times New Roman"/>
          <w:b/>
          <w:sz w:val="22"/>
          <w:szCs w:val="22"/>
        </w:rPr>
      </w:pPr>
    </w:p>
    <w:p w14:paraId="4D0175F8" w14:textId="10204475" w:rsidR="00B6335A" w:rsidRPr="00FE5D3F" w:rsidRDefault="00B6335A" w:rsidP="00FE5D3F">
      <w:pPr>
        <w:jc w:val="both"/>
        <w:rPr>
          <w:rFonts w:eastAsia="Times New Roman"/>
          <w:sz w:val="22"/>
          <w:szCs w:val="22"/>
        </w:rPr>
      </w:pPr>
      <w:r w:rsidRPr="00FE5D3F">
        <w:rPr>
          <w:rFonts w:eastAsia="Times New Roman"/>
          <w:i/>
          <w:iCs/>
          <w:sz w:val="22"/>
          <w:szCs w:val="22"/>
        </w:rPr>
        <w:t>Zakonom o poljoprivrednom zemljištu</w:t>
      </w:r>
      <w:r w:rsidRPr="00FE5D3F">
        <w:rPr>
          <w:rFonts w:eastAsia="Times New Roman"/>
          <w:sz w:val="22"/>
          <w:szCs w:val="22"/>
        </w:rPr>
        <w:t xml:space="preserve"> (NN br. 20/18</w:t>
      </w:r>
      <w:r w:rsidR="00D3290A" w:rsidRPr="00FE5D3F">
        <w:rPr>
          <w:rFonts w:eastAsia="Times New Roman"/>
          <w:sz w:val="22"/>
          <w:szCs w:val="22"/>
        </w:rPr>
        <w:t>, 115/18, 98/19 i 57/2</w:t>
      </w:r>
      <w:r w:rsidRPr="00FE5D3F">
        <w:rPr>
          <w:rFonts w:eastAsia="Times New Roman"/>
          <w:sz w:val="22"/>
          <w:szCs w:val="22"/>
        </w:rPr>
        <w:t xml:space="preserve">) određeno je da jedinice lokalne samouprave (JLS) </w:t>
      </w:r>
      <w:r w:rsidR="00D3290A" w:rsidRPr="00FE5D3F">
        <w:rPr>
          <w:rFonts w:eastAsia="Times New Roman"/>
          <w:sz w:val="22"/>
          <w:szCs w:val="22"/>
        </w:rPr>
        <w:t>temeljem Programa raspolaganja poljoprivrednim zemljištem na svome području</w:t>
      </w:r>
      <w:r w:rsidRPr="00FE5D3F">
        <w:rPr>
          <w:rFonts w:eastAsia="Times New Roman"/>
          <w:sz w:val="22"/>
          <w:szCs w:val="22"/>
        </w:rPr>
        <w:t xml:space="preserve"> raspola</w:t>
      </w:r>
      <w:r w:rsidR="00D3290A" w:rsidRPr="00FE5D3F">
        <w:rPr>
          <w:rFonts w:eastAsia="Times New Roman"/>
          <w:sz w:val="22"/>
          <w:szCs w:val="22"/>
        </w:rPr>
        <w:t>žu</w:t>
      </w:r>
      <w:r w:rsidRPr="00FE5D3F">
        <w:rPr>
          <w:rFonts w:eastAsia="Times New Roman"/>
          <w:sz w:val="22"/>
          <w:szCs w:val="22"/>
        </w:rPr>
        <w:t xml:space="preserve"> poljoprivrednim zemljištem u vlasništvu Republike Hrvatske koje se nalazi na njenom području. </w:t>
      </w:r>
    </w:p>
    <w:p w14:paraId="4C17927F" w14:textId="77777777" w:rsidR="00B6335A" w:rsidRPr="00FE5D3F" w:rsidRDefault="00B6335A" w:rsidP="00FE5D3F">
      <w:pPr>
        <w:jc w:val="both"/>
        <w:rPr>
          <w:rFonts w:eastAsia="Times New Roman"/>
          <w:sz w:val="22"/>
          <w:szCs w:val="22"/>
        </w:rPr>
      </w:pPr>
    </w:p>
    <w:p w14:paraId="428A3DBD" w14:textId="205D06DD" w:rsidR="00B6335A" w:rsidRPr="00FE5D3F" w:rsidRDefault="00D3290A" w:rsidP="00FE5D3F">
      <w:pPr>
        <w:jc w:val="both"/>
        <w:rPr>
          <w:rFonts w:eastAsia="Times New Roman"/>
          <w:sz w:val="22"/>
          <w:szCs w:val="22"/>
        </w:rPr>
      </w:pPr>
      <w:r w:rsidRPr="00FE5D3F">
        <w:rPr>
          <w:rFonts w:eastAsia="Times New Roman"/>
          <w:sz w:val="22"/>
          <w:szCs w:val="22"/>
        </w:rPr>
        <w:t xml:space="preserve">Gradsko vijeće Grada Karlovca donijelo je Program raspolaganja poljoprivrednim zemljištem u vlasništvu Republike Hrvatske za Grad Karlovac </w:t>
      </w:r>
      <w:r w:rsidR="00AB10F7" w:rsidRPr="00FE5D3F">
        <w:rPr>
          <w:rFonts w:eastAsia="Times New Roman"/>
          <w:sz w:val="22"/>
          <w:szCs w:val="22"/>
        </w:rPr>
        <w:t xml:space="preserve">(dalje Program) </w:t>
      </w:r>
      <w:r w:rsidRPr="00FE5D3F">
        <w:rPr>
          <w:rFonts w:eastAsia="Times New Roman"/>
          <w:sz w:val="22"/>
          <w:szCs w:val="22"/>
        </w:rPr>
        <w:t>26. veljače 20219. godine KLASA: 021-05/19-01/02, URBROJ: 2133-01</w:t>
      </w:r>
      <w:r w:rsidR="00EE1CB7" w:rsidRPr="00FE5D3F">
        <w:rPr>
          <w:rFonts w:eastAsia="Times New Roman"/>
          <w:sz w:val="22"/>
          <w:szCs w:val="22"/>
        </w:rPr>
        <w:t xml:space="preserve">/01-07/01-19-5 (Glasnik grada Krlovca 4/2019). </w:t>
      </w:r>
    </w:p>
    <w:p w14:paraId="18725B9C" w14:textId="77777777" w:rsidR="00AB10F7" w:rsidRPr="00FE5D3F" w:rsidRDefault="00AB10F7" w:rsidP="00FE5D3F">
      <w:pPr>
        <w:jc w:val="both"/>
        <w:rPr>
          <w:rFonts w:eastAsia="Times New Roman"/>
          <w:sz w:val="22"/>
          <w:szCs w:val="22"/>
        </w:rPr>
      </w:pPr>
    </w:p>
    <w:p w14:paraId="7B5978C5" w14:textId="005D8C43" w:rsidR="000D44AE" w:rsidRPr="00FE5D3F" w:rsidRDefault="00AB10F7" w:rsidP="00FE5D3F">
      <w:pPr>
        <w:jc w:val="both"/>
        <w:rPr>
          <w:rFonts w:eastAsia="Times New Roman"/>
          <w:sz w:val="22"/>
          <w:szCs w:val="22"/>
        </w:rPr>
      </w:pPr>
      <w:r w:rsidRPr="00FE5D3F">
        <w:rPr>
          <w:rFonts w:eastAsia="Times New Roman"/>
          <w:sz w:val="22"/>
          <w:szCs w:val="22"/>
        </w:rPr>
        <w:t xml:space="preserve">Od vremena usvajanja Programa nastupile su promjene u popisu katastarskih čestica kojima se raspolaže temeljem Programa jer su neke od čestica </w:t>
      </w:r>
      <w:r w:rsidR="000D44AE" w:rsidRPr="00FE5D3F">
        <w:rPr>
          <w:rFonts w:eastAsia="Times New Roman"/>
          <w:sz w:val="22"/>
          <w:szCs w:val="22"/>
        </w:rPr>
        <w:t xml:space="preserve">izuzete iz Programa jer su </w:t>
      </w:r>
      <w:r w:rsidRPr="00FE5D3F">
        <w:rPr>
          <w:rFonts w:eastAsia="Times New Roman"/>
          <w:sz w:val="22"/>
          <w:szCs w:val="22"/>
        </w:rPr>
        <w:t xml:space="preserve">u međuvremenu postale javno dobro, više ne postoje, jer se u katastru vode kao kanal, jer su uvštene u šumsko-gospodarsku osnovu Hrvatskih šuma, jer su privatno vlasništvo, jer se nalaze pod upravom Hrvatskih voda, jer su prodane, jer su u vlasništvu Grada Karlovca, jer su izuzete od Ministarstva </w:t>
      </w:r>
      <w:r w:rsidR="000D44AE" w:rsidRPr="00FE5D3F">
        <w:rPr>
          <w:rFonts w:eastAsia="Times New Roman"/>
          <w:sz w:val="22"/>
          <w:szCs w:val="22"/>
        </w:rPr>
        <w:t xml:space="preserve">zaštite okliša i energetike i iz drugih razloga koji su detaljno navedeni u tekstualnom dijelu Prvih izmjena i dopuna Programa. Istovremeno u popis čestica uvrštene su čestice koje nisu bile obuhvaćene Programaom a za koje se naknadno utvrdilo da su u vlasništvu Republike Hrvatske. </w:t>
      </w:r>
    </w:p>
    <w:p w14:paraId="228A9EBC" w14:textId="77777777" w:rsidR="000D44AE" w:rsidRPr="00FE5D3F" w:rsidRDefault="000D44AE" w:rsidP="00FE5D3F">
      <w:pPr>
        <w:jc w:val="both"/>
        <w:rPr>
          <w:rFonts w:eastAsia="Times New Roman"/>
          <w:sz w:val="22"/>
          <w:szCs w:val="22"/>
        </w:rPr>
      </w:pPr>
    </w:p>
    <w:p w14:paraId="66A71467" w14:textId="5531209C" w:rsidR="000D44AE" w:rsidRPr="00FE5D3F" w:rsidRDefault="000D44AE" w:rsidP="00FE5D3F">
      <w:pPr>
        <w:jc w:val="both"/>
        <w:rPr>
          <w:rFonts w:eastAsia="Times New Roman"/>
          <w:sz w:val="22"/>
          <w:szCs w:val="22"/>
        </w:rPr>
      </w:pPr>
      <w:r w:rsidRPr="00FE5D3F">
        <w:rPr>
          <w:rFonts w:eastAsia="Times New Roman"/>
          <w:sz w:val="22"/>
          <w:szCs w:val="22"/>
        </w:rPr>
        <w:t xml:space="preserve">Stupanjem na snagu Prvih izmjena i dopuna Programa navedene čestice postati će dio Programa i grad će suklano Zakonu o poljoprivrednom zemljištu raspisivati natječaje za zakup i prodaju istih. </w:t>
      </w:r>
      <w:r w:rsidR="00B63497" w:rsidRPr="00FE5D3F">
        <w:rPr>
          <w:rFonts w:eastAsia="Times New Roman"/>
          <w:sz w:val="22"/>
          <w:szCs w:val="22"/>
        </w:rPr>
        <w:t xml:space="preserve">Tekstualni dio Programa, popis čestica i kartografski prikaz biti će dostupan na službenim stranicama Grada Karloca </w:t>
      </w:r>
      <w:hyperlink r:id="rId10" w:history="1">
        <w:r w:rsidR="00B63497" w:rsidRPr="00FE5D3F">
          <w:rPr>
            <w:rStyle w:val="Hyperlink"/>
            <w:rFonts w:eastAsia="Times New Roman"/>
            <w:sz w:val="22"/>
            <w:szCs w:val="22"/>
          </w:rPr>
          <w:t>www.karlovac.hr</w:t>
        </w:r>
      </w:hyperlink>
      <w:r w:rsidR="00B63497" w:rsidRPr="00FE5D3F">
        <w:rPr>
          <w:rFonts w:eastAsia="Times New Roman"/>
          <w:sz w:val="22"/>
          <w:szCs w:val="22"/>
        </w:rPr>
        <w:t xml:space="preserve"> kako bi sve zainteresirane stranke mogle provjeriti koje je poljoprivredno zemljište na području Grada Karlovca dostupno za zakup i prodaju. </w:t>
      </w:r>
    </w:p>
    <w:p w14:paraId="6326AB00" w14:textId="35747ACA" w:rsidR="00B63497" w:rsidRPr="00FE5D3F" w:rsidRDefault="00B63497" w:rsidP="00FE5D3F">
      <w:pPr>
        <w:spacing w:before="100" w:beforeAutospacing="1"/>
        <w:jc w:val="both"/>
        <w:rPr>
          <w:sz w:val="22"/>
          <w:szCs w:val="22"/>
        </w:rPr>
      </w:pPr>
      <w:r w:rsidRPr="00FE5D3F">
        <w:rPr>
          <w:sz w:val="22"/>
          <w:szCs w:val="22"/>
        </w:rPr>
        <w:t>Predlaže Gradskom vijeću grada Karlovca usvajanje Odluke o donošenju prvih izmjena i dopuna Programa raspolaganja poljopirvrednim zemljištem u vlasništvu Republike Hrvatske za Grad Karlovac  kako je predloženo.</w:t>
      </w:r>
    </w:p>
    <w:p w14:paraId="69441DCE" w14:textId="77777777" w:rsidR="00EE1CB7" w:rsidRPr="00FE5D3F" w:rsidRDefault="00EE1CB7" w:rsidP="00FE5D3F">
      <w:pPr>
        <w:jc w:val="right"/>
        <w:rPr>
          <w:rFonts w:eastAsia="Times New Roman"/>
          <w:sz w:val="22"/>
          <w:szCs w:val="22"/>
        </w:rPr>
      </w:pPr>
    </w:p>
    <w:p w14:paraId="2A4CD7B6" w14:textId="77777777" w:rsidR="00144910" w:rsidRPr="00FE5D3F" w:rsidRDefault="00144910" w:rsidP="00FE5D3F">
      <w:pPr>
        <w:jc w:val="right"/>
        <w:rPr>
          <w:rFonts w:eastAsia="Times New Roman"/>
          <w:sz w:val="22"/>
          <w:szCs w:val="22"/>
        </w:rPr>
      </w:pPr>
    </w:p>
    <w:p w14:paraId="4335CB4D" w14:textId="77777777" w:rsidR="00144910" w:rsidRPr="00FE5D3F" w:rsidRDefault="00144910" w:rsidP="00FE5D3F">
      <w:pPr>
        <w:jc w:val="right"/>
        <w:rPr>
          <w:rFonts w:eastAsia="Times New Roman"/>
          <w:sz w:val="22"/>
          <w:szCs w:val="22"/>
        </w:rPr>
      </w:pPr>
    </w:p>
    <w:p w14:paraId="606CD718" w14:textId="77777777" w:rsidR="00144910" w:rsidRPr="00FE5D3F" w:rsidRDefault="00144910" w:rsidP="00FE5D3F">
      <w:pPr>
        <w:jc w:val="right"/>
        <w:rPr>
          <w:sz w:val="22"/>
          <w:szCs w:val="22"/>
        </w:rPr>
      </w:pPr>
      <w:r w:rsidRPr="00FE5D3F">
        <w:rPr>
          <w:sz w:val="22"/>
          <w:szCs w:val="22"/>
        </w:rPr>
        <w:t xml:space="preserve">Službenik ovlašten za privremeno </w:t>
      </w:r>
    </w:p>
    <w:p w14:paraId="4A849A12" w14:textId="77777777" w:rsidR="00144910" w:rsidRPr="00FE5D3F" w:rsidRDefault="00144910" w:rsidP="00FE5D3F">
      <w:pPr>
        <w:jc w:val="right"/>
        <w:rPr>
          <w:sz w:val="22"/>
          <w:szCs w:val="22"/>
        </w:rPr>
      </w:pPr>
      <w:r w:rsidRPr="00FE5D3F">
        <w:rPr>
          <w:sz w:val="22"/>
          <w:szCs w:val="22"/>
        </w:rPr>
        <w:t>obavljanje poslova pročelnika:</w:t>
      </w:r>
    </w:p>
    <w:p w14:paraId="5C178306" w14:textId="77777777" w:rsidR="00144910" w:rsidRPr="00FE5D3F" w:rsidRDefault="00144910" w:rsidP="00FE5D3F">
      <w:pPr>
        <w:spacing w:before="100" w:beforeAutospacing="1" w:after="100" w:afterAutospacing="1"/>
        <w:jc w:val="right"/>
        <w:rPr>
          <w:sz w:val="22"/>
          <w:szCs w:val="22"/>
        </w:rPr>
      </w:pP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</w:r>
      <w:r w:rsidRPr="00FE5D3F">
        <w:rPr>
          <w:sz w:val="22"/>
          <w:szCs w:val="22"/>
        </w:rPr>
        <w:tab/>
        <w:t xml:space="preserve">Robert Vodopić dipl. oec. </w:t>
      </w:r>
    </w:p>
    <w:p w14:paraId="0D0A58E5" w14:textId="77777777" w:rsidR="00144910" w:rsidRPr="00FE5D3F" w:rsidRDefault="00144910" w:rsidP="00FE5D3F">
      <w:pPr>
        <w:spacing w:before="100" w:beforeAutospacing="1" w:after="100" w:afterAutospacing="1"/>
        <w:jc w:val="both"/>
        <w:rPr>
          <w:sz w:val="22"/>
          <w:szCs w:val="22"/>
        </w:rPr>
      </w:pPr>
    </w:p>
    <w:p w14:paraId="09F0B237" w14:textId="77777777" w:rsidR="002651E4" w:rsidRPr="00FE5D3F" w:rsidRDefault="002651E4" w:rsidP="00FE5D3F">
      <w:pPr>
        <w:jc w:val="both"/>
        <w:rPr>
          <w:rFonts w:eastAsia="Times New Roman"/>
          <w:sz w:val="22"/>
          <w:szCs w:val="22"/>
        </w:rPr>
      </w:pPr>
    </w:p>
    <w:p w14:paraId="434050E9" w14:textId="77777777" w:rsidR="002651E4" w:rsidRPr="00FE5D3F" w:rsidRDefault="002651E4" w:rsidP="00FE5D3F">
      <w:pPr>
        <w:jc w:val="both"/>
        <w:rPr>
          <w:rFonts w:eastAsia="Times New Roman"/>
          <w:sz w:val="22"/>
          <w:szCs w:val="22"/>
        </w:rPr>
      </w:pPr>
    </w:p>
    <w:p w14:paraId="156CE173" w14:textId="77777777" w:rsidR="002651E4" w:rsidRPr="00FE5D3F" w:rsidRDefault="002651E4" w:rsidP="00FE5D3F">
      <w:pPr>
        <w:jc w:val="both"/>
        <w:rPr>
          <w:rFonts w:eastAsia="Times New Roman"/>
          <w:sz w:val="22"/>
          <w:szCs w:val="22"/>
        </w:rPr>
      </w:pPr>
    </w:p>
    <w:p w14:paraId="74147519" w14:textId="37A38814" w:rsidR="002651E4" w:rsidRPr="00FE5D3F" w:rsidRDefault="002651E4" w:rsidP="00FE5D3F">
      <w:pPr>
        <w:jc w:val="right"/>
        <w:rPr>
          <w:rFonts w:eastAsia="Times New Roman"/>
          <w:sz w:val="22"/>
          <w:szCs w:val="22"/>
        </w:rPr>
      </w:pP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  <w:r w:rsidRPr="00FE5D3F">
        <w:rPr>
          <w:rFonts w:eastAsia="Times New Roman"/>
          <w:sz w:val="22"/>
          <w:szCs w:val="22"/>
        </w:rPr>
        <w:tab/>
      </w:r>
    </w:p>
    <w:sectPr w:rsidR="002651E4" w:rsidRPr="00FE5D3F" w:rsidSect="009C2C01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DA3AE" w14:textId="77777777" w:rsidR="005B5D56" w:rsidRDefault="005B5D56">
      <w:r>
        <w:separator/>
      </w:r>
    </w:p>
  </w:endnote>
  <w:endnote w:type="continuationSeparator" w:id="0">
    <w:p w14:paraId="0FB98CB4" w14:textId="77777777" w:rsidR="005B5D56" w:rsidRDefault="005B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1EC8C" w14:textId="77777777" w:rsidR="005B5D56" w:rsidRDefault="005B5D56">
      <w:r>
        <w:separator/>
      </w:r>
    </w:p>
  </w:footnote>
  <w:footnote w:type="continuationSeparator" w:id="0">
    <w:p w14:paraId="34369472" w14:textId="77777777" w:rsidR="005B5D56" w:rsidRDefault="005B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E55"/>
    <w:multiLevelType w:val="hybridMultilevel"/>
    <w:tmpl w:val="40B60486"/>
    <w:lvl w:ilvl="0" w:tplc="6A2A6F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81DED"/>
    <w:multiLevelType w:val="hybridMultilevel"/>
    <w:tmpl w:val="806E6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D27F6"/>
    <w:multiLevelType w:val="hybridMultilevel"/>
    <w:tmpl w:val="C36A7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157D5"/>
    <w:multiLevelType w:val="hybridMultilevel"/>
    <w:tmpl w:val="EEC491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84812"/>
    <w:multiLevelType w:val="hybridMultilevel"/>
    <w:tmpl w:val="9560FC6C"/>
    <w:lvl w:ilvl="0" w:tplc="16CCCF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6601168"/>
    <w:multiLevelType w:val="hybridMultilevel"/>
    <w:tmpl w:val="527005E0"/>
    <w:lvl w:ilvl="0" w:tplc="15DAA3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9853A78"/>
    <w:multiLevelType w:val="hybridMultilevel"/>
    <w:tmpl w:val="BE204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61EBE"/>
    <w:multiLevelType w:val="hybridMultilevel"/>
    <w:tmpl w:val="47224C38"/>
    <w:lvl w:ilvl="0" w:tplc="2B62B5EC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A8672C"/>
    <w:multiLevelType w:val="hybridMultilevel"/>
    <w:tmpl w:val="915AC00E"/>
    <w:lvl w:ilvl="0" w:tplc="5414E9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02F5F"/>
    <w:multiLevelType w:val="hybridMultilevel"/>
    <w:tmpl w:val="9560FC6C"/>
    <w:lvl w:ilvl="0" w:tplc="16CCCF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62954942">
    <w:abstractNumId w:val="8"/>
  </w:num>
  <w:num w:numId="2" w16cid:durableId="1310594355">
    <w:abstractNumId w:val="6"/>
  </w:num>
  <w:num w:numId="3" w16cid:durableId="1471820419">
    <w:abstractNumId w:val="7"/>
  </w:num>
  <w:num w:numId="4" w16cid:durableId="1783528966">
    <w:abstractNumId w:val="3"/>
  </w:num>
  <w:num w:numId="5" w16cid:durableId="1476069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2735809">
    <w:abstractNumId w:val="0"/>
  </w:num>
  <w:num w:numId="7" w16cid:durableId="1601716599">
    <w:abstractNumId w:val="2"/>
  </w:num>
  <w:num w:numId="8" w16cid:durableId="860240076">
    <w:abstractNumId w:val="5"/>
  </w:num>
  <w:num w:numId="9" w16cid:durableId="771705661">
    <w:abstractNumId w:val="9"/>
  </w:num>
  <w:num w:numId="10" w16cid:durableId="1649237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4985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288"/>
    <w:rsid w:val="00053B3C"/>
    <w:rsid w:val="00066EF3"/>
    <w:rsid w:val="000823F2"/>
    <w:rsid w:val="00093697"/>
    <w:rsid w:val="000C0198"/>
    <w:rsid w:val="000D44AE"/>
    <w:rsid w:val="000E21FC"/>
    <w:rsid w:val="000F012A"/>
    <w:rsid w:val="00137C9F"/>
    <w:rsid w:val="00144910"/>
    <w:rsid w:val="00164FAA"/>
    <w:rsid w:val="001A0030"/>
    <w:rsid w:val="00221DB5"/>
    <w:rsid w:val="002651E4"/>
    <w:rsid w:val="002976A2"/>
    <w:rsid w:val="002C2CB7"/>
    <w:rsid w:val="00323185"/>
    <w:rsid w:val="00335325"/>
    <w:rsid w:val="0034727F"/>
    <w:rsid w:val="00362501"/>
    <w:rsid w:val="003D3EAA"/>
    <w:rsid w:val="00417B89"/>
    <w:rsid w:val="00451FEE"/>
    <w:rsid w:val="0048606A"/>
    <w:rsid w:val="00496DEE"/>
    <w:rsid w:val="004B0BC9"/>
    <w:rsid w:val="004C18C4"/>
    <w:rsid w:val="004D1B6D"/>
    <w:rsid w:val="00512FB5"/>
    <w:rsid w:val="00535B70"/>
    <w:rsid w:val="005B5D56"/>
    <w:rsid w:val="005D65E2"/>
    <w:rsid w:val="00631814"/>
    <w:rsid w:val="00640805"/>
    <w:rsid w:val="006413E1"/>
    <w:rsid w:val="006B7A33"/>
    <w:rsid w:val="006C13D8"/>
    <w:rsid w:val="0071239F"/>
    <w:rsid w:val="00721372"/>
    <w:rsid w:val="00733082"/>
    <w:rsid w:val="007B53F5"/>
    <w:rsid w:val="007F65F6"/>
    <w:rsid w:val="00816154"/>
    <w:rsid w:val="00822E3A"/>
    <w:rsid w:val="00824161"/>
    <w:rsid w:val="0084502F"/>
    <w:rsid w:val="00847CC9"/>
    <w:rsid w:val="00851944"/>
    <w:rsid w:val="00862FE9"/>
    <w:rsid w:val="0088760E"/>
    <w:rsid w:val="00897534"/>
    <w:rsid w:val="008B1BF9"/>
    <w:rsid w:val="008B748D"/>
    <w:rsid w:val="00903CC5"/>
    <w:rsid w:val="009732C5"/>
    <w:rsid w:val="00984616"/>
    <w:rsid w:val="009904D2"/>
    <w:rsid w:val="009A0FC1"/>
    <w:rsid w:val="009A6EDF"/>
    <w:rsid w:val="009C2C01"/>
    <w:rsid w:val="009E6F06"/>
    <w:rsid w:val="00A00F13"/>
    <w:rsid w:val="00A2362F"/>
    <w:rsid w:val="00A41092"/>
    <w:rsid w:val="00A718FA"/>
    <w:rsid w:val="00AA09BB"/>
    <w:rsid w:val="00AB10F7"/>
    <w:rsid w:val="00AC585C"/>
    <w:rsid w:val="00B07348"/>
    <w:rsid w:val="00B118E8"/>
    <w:rsid w:val="00B4332F"/>
    <w:rsid w:val="00B6335A"/>
    <w:rsid w:val="00B63497"/>
    <w:rsid w:val="00B96D24"/>
    <w:rsid w:val="00BA0388"/>
    <w:rsid w:val="00C216A3"/>
    <w:rsid w:val="00C8523E"/>
    <w:rsid w:val="00CA1147"/>
    <w:rsid w:val="00CB6DF3"/>
    <w:rsid w:val="00CC7196"/>
    <w:rsid w:val="00D10998"/>
    <w:rsid w:val="00D14179"/>
    <w:rsid w:val="00D3290A"/>
    <w:rsid w:val="00DB50F7"/>
    <w:rsid w:val="00E03CE7"/>
    <w:rsid w:val="00E63A43"/>
    <w:rsid w:val="00E7145A"/>
    <w:rsid w:val="00EA1DA7"/>
    <w:rsid w:val="00EC3F40"/>
    <w:rsid w:val="00EE1CB7"/>
    <w:rsid w:val="00EE5C96"/>
    <w:rsid w:val="00EF2785"/>
    <w:rsid w:val="00F13288"/>
    <w:rsid w:val="00F75936"/>
    <w:rsid w:val="00F96E34"/>
    <w:rsid w:val="00FC0491"/>
    <w:rsid w:val="00FC6A3F"/>
    <w:rsid w:val="00FE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EB15"/>
  <w15:docId w15:val="{312FF517-EBA3-47DB-82B3-0D538D5F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FAA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4F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6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4FAA"/>
    <w:pPr>
      <w:keepNext/>
      <w:pBdr>
        <w:bottom w:val="single" w:sz="4" w:space="1" w:color="auto"/>
      </w:pBdr>
      <w:tabs>
        <w:tab w:val="num" w:pos="567"/>
      </w:tabs>
      <w:spacing w:before="360" w:after="360"/>
      <w:ind w:left="567" w:hanging="567"/>
      <w:outlineLvl w:val="3"/>
    </w:pPr>
    <w:rPr>
      <w:rFonts w:eastAsia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6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164FAA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164FAA"/>
    <w:rPr>
      <w:b/>
      <w:bCs/>
    </w:rPr>
  </w:style>
  <w:style w:type="character" w:styleId="Emphasis">
    <w:name w:val="Emphasis"/>
    <w:basedOn w:val="DefaultParagraphFont"/>
    <w:uiPriority w:val="20"/>
    <w:qFormat/>
    <w:rsid w:val="00164FAA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64FAA"/>
    <w:pPr>
      <w:ind w:left="720"/>
    </w:pPr>
    <w:rPr>
      <w:rFonts w:eastAsia="Times New Roman"/>
    </w:rPr>
  </w:style>
  <w:style w:type="character" w:styleId="IntenseEmphasis">
    <w:name w:val="Intense Emphasis"/>
    <w:basedOn w:val="DefaultParagraphFont"/>
    <w:uiPriority w:val="21"/>
    <w:qFormat/>
    <w:rsid w:val="00164FAA"/>
    <w:rPr>
      <w:b/>
      <w:bCs/>
      <w:i/>
      <w:i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9A0FC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A0FC1"/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9A0FC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FC1"/>
    <w:rPr>
      <w:rFonts w:ascii="Tahoma" w:hAnsi="Tahoma" w:cs="Tahoma"/>
      <w:sz w:val="16"/>
      <w:szCs w:val="16"/>
    </w:rPr>
  </w:style>
  <w:style w:type="paragraph" w:styleId="NoSpacing">
    <w:name w:val="No Spacing"/>
    <w:aliases w:val="POPIS GRAFOVA"/>
    <w:link w:val="NoSpacingChar"/>
    <w:uiPriority w:val="1"/>
    <w:qFormat/>
    <w:rsid w:val="00F75936"/>
    <w:rPr>
      <w:rFonts w:asciiTheme="minorHAnsi" w:eastAsiaTheme="minorEastAsia" w:hAnsiTheme="minorHAnsi" w:cstheme="minorBidi"/>
      <w:lang w:eastAsia="hr-HR"/>
    </w:rPr>
  </w:style>
  <w:style w:type="character" w:customStyle="1" w:styleId="NoSpacingChar">
    <w:name w:val="No Spacing Char"/>
    <w:aliases w:val="POPIS GRAFOVA Char"/>
    <w:basedOn w:val="DefaultParagraphFont"/>
    <w:link w:val="NoSpacing"/>
    <w:uiPriority w:val="1"/>
    <w:rsid w:val="00F75936"/>
    <w:rPr>
      <w:rFonts w:asciiTheme="minorHAnsi" w:eastAsiaTheme="minorEastAsia" w:hAnsiTheme="minorHAnsi" w:cstheme="minorBidi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75936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DefaultParagraphFont"/>
    <w:rsid w:val="00F7593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box457264">
    <w:name w:val="box_457264"/>
    <w:basedOn w:val="Normal"/>
    <w:rsid w:val="00F75936"/>
    <w:pPr>
      <w:spacing w:before="100" w:beforeAutospacing="1" w:after="100" w:afterAutospacing="1"/>
    </w:pPr>
    <w:rPr>
      <w:rFonts w:eastAsia="Times New Roman"/>
      <w:lang w:eastAsia="hr-HR"/>
    </w:rPr>
  </w:style>
  <w:style w:type="character" w:customStyle="1" w:styleId="bold">
    <w:name w:val="bold"/>
    <w:basedOn w:val="DefaultParagraphFont"/>
    <w:rsid w:val="00F75936"/>
  </w:style>
  <w:style w:type="character" w:styleId="Hyperlink">
    <w:name w:val="Hyperlink"/>
    <w:basedOn w:val="DefaultParagraphFont"/>
    <w:uiPriority w:val="99"/>
    <w:unhideWhenUsed/>
    <w:rsid w:val="002651E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B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B70"/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634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arlovac.h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48CF3-B7C0-4101-808E-B53684DB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Andea Vrbanek</dc:creator>
  <cp:lastModifiedBy>Mirna Mileusnić</cp:lastModifiedBy>
  <cp:revision>3</cp:revision>
  <cp:lastPrinted>2025-09-02T12:00:00Z</cp:lastPrinted>
  <dcterms:created xsi:type="dcterms:W3CDTF">2025-09-05T08:22:00Z</dcterms:created>
  <dcterms:modified xsi:type="dcterms:W3CDTF">2025-09-05T08:26:00Z</dcterms:modified>
</cp:coreProperties>
</file>